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39" w:rsidRPr="004306B3" w:rsidRDefault="00530B39" w:rsidP="00530B39">
      <w:pPr>
        <w:spacing w:line="560" w:lineRule="exact"/>
        <w:ind w:firstLineChars="200" w:firstLine="880"/>
        <w:contextualSpacing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 w:rsidRPr="004306B3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镇罗镇2016年永久性蔬菜基地建设</w:t>
      </w:r>
    </w:p>
    <w:p w:rsidR="00530B39" w:rsidRDefault="00530B39" w:rsidP="00530B39">
      <w:pPr>
        <w:spacing w:line="580" w:lineRule="exact"/>
        <w:contextualSpacing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 w:rsidRPr="004306B3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财务收支情况审计结果</w:t>
      </w:r>
    </w:p>
    <w:p w:rsidR="00530B39" w:rsidRPr="004306B3" w:rsidRDefault="00530B39" w:rsidP="00530B39">
      <w:pPr>
        <w:spacing w:line="580" w:lineRule="exact"/>
        <w:contextualSpacing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530B39" w:rsidRPr="004306B3" w:rsidRDefault="00530B39" w:rsidP="00530B39">
      <w:pPr>
        <w:spacing w:line="540" w:lineRule="exact"/>
        <w:ind w:firstLineChars="200" w:firstLine="640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根据《中华人民共和国审计法》第二十三条的规定和年度审计项目计划安排，沙坡头区审计局于2017年4月，对沙坡头区镇罗镇人民政府（以下简称镇罗镇）负责实施的2016年永久性蔬菜基地建设资金财务收支情况进行了审计。现将审计结果公告如下:</w:t>
      </w:r>
    </w:p>
    <w:p w:rsidR="00530B39" w:rsidRPr="004306B3" w:rsidRDefault="00530B39" w:rsidP="00530B39">
      <w:pPr>
        <w:spacing w:line="54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 w:rsidRPr="004306B3">
        <w:rPr>
          <w:rFonts w:ascii="黑体" w:eastAsia="黑体" w:hAnsi="黑体" w:cs="仿宋" w:hint="eastAsia"/>
          <w:color w:val="000000"/>
          <w:sz w:val="32"/>
          <w:szCs w:val="32"/>
        </w:rPr>
        <w:t>一、基本情况</w:t>
      </w:r>
    </w:p>
    <w:p w:rsidR="00530B39" w:rsidRPr="004306B3" w:rsidRDefault="00530B39" w:rsidP="00530B39">
      <w:pPr>
        <w:spacing w:line="540" w:lineRule="exact"/>
        <w:ind w:firstLineChars="200" w:firstLine="640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截止2017年2月底，镇罗镇2016年蔬菜基地建设共收到资金1237.02万元,支出1200.17万元,截止2017年2月底结余36.85万元。</w:t>
      </w:r>
    </w:p>
    <w:p w:rsidR="00530B39" w:rsidRPr="004306B3" w:rsidRDefault="00530B39" w:rsidP="00530B39">
      <w:pPr>
        <w:spacing w:line="54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 w:rsidRPr="004306B3">
        <w:rPr>
          <w:rFonts w:ascii="黑体" w:eastAsia="黑体" w:hAnsi="黑体" w:cs="仿宋" w:hint="eastAsia"/>
          <w:color w:val="000000"/>
          <w:sz w:val="32"/>
          <w:szCs w:val="32"/>
        </w:rPr>
        <w:t>二、审计评价意见</w:t>
      </w:r>
    </w:p>
    <w:p w:rsidR="00530B39" w:rsidRPr="004306B3" w:rsidRDefault="00530B39" w:rsidP="00530B39">
      <w:pPr>
        <w:spacing w:line="540" w:lineRule="exact"/>
        <w:ind w:firstLineChars="200" w:firstLine="640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审计结果表明，镇罗镇提供的2016年度各项会计资料真实地反映了2016年度永久性蔬菜基地项目实施过程中财务收支情况，会计核算符合国家有关财经法规的规定。</w:t>
      </w:r>
    </w:p>
    <w:p w:rsidR="00530B39" w:rsidRPr="004306B3" w:rsidRDefault="00530B39" w:rsidP="00530B39">
      <w:pPr>
        <w:spacing w:line="54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 w:rsidRPr="004306B3">
        <w:rPr>
          <w:rFonts w:ascii="黑体" w:eastAsia="黑体" w:hAnsi="黑体" w:cs="仿宋" w:hint="eastAsia"/>
          <w:color w:val="000000"/>
          <w:sz w:val="32"/>
          <w:szCs w:val="32"/>
        </w:rPr>
        <w:t>三、审计发现的主要问题及整改情况</w:t>
      </w:r>
    </w:p>
    <w:p w:rsidR="00530B39" w:rsidRPr="004306B3" w:rsidRDefault="00530B39" w:rsidP="00530B39">
      <w:pPr>
        <w:spacing w:line="540" w:lineRule="exact"/>
        <w:ind w:firstLineChars="200" w:firstLine="643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b/>
          <w:color w:val="000000"/>
          <w:sz w:val="32"/>
          <w:szCs w:val="32"/>
        </w:rPr>
        <w:t>1.</w:t>
      </w: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零星工程未进行公开招标68.69万元。分别由村委会和承包人签订工程承包协议，未进行公开招投标。</w:t>
      </w:r>
    </w:p>
    <w:p w:rsidR="00530B39" w:rsidRPr="004306B3" w:rsidRDefault="00530B39" w:rsidP="00530B39">
      <w:pPr>
        <w:spacing w:line="540" w:lineRule="exact"/>
        <w:ind w:firstLineChars="200" w:firstLine="640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审计指出上述问题后，镇罗镇将引以为鉴，保证在今后的项目工程建设中，规范建设项目运行管理程序，落实建设项目公开招投标和集中采购政策，及时做好项目招标工作。</w:t>
      </w:r>
    </w:p>
    <w:p w:rsidR="00530B39" w:rsidRPr="004306B3" w:rsidRDefault="00530B39" w:rsidP="00530B39">
      <w:pPr>
        <w:spacing w:line="540" w:lineRule="exact"/>
        <w:ind w:firstLineChars="200" w:firstLine="643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b/>
          <w:color w:val="000000"/>
          <w:sz w:val="32"/>
          <w:szCs w:val="32"/>
        </w:rPr>
        <w:t>2.</w:t>
      </w: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项目资金结余未使用36.85万元。</w:t>
      </w:r>
    </w:p>
    <w:p w:rsidR="00530B39" w:rsidRPr="004306B3" w:rsidRDefault="00530B39" w:rsidP="00530B39">
      <w:pPr>
        <w:spacing w:line="540" w:lineRule="exact"/>
        <w:ind w:firstLineChars="200" w:firstLine="640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审计指出上述问题后，镇罗镇于2017年10月，已将项目结余未使用资金全部用于该项目的后续支出。</w:t>
      </w:r>
    </w:p>
    <w:p w:rsidR="00EA7662" w:rsidRPr="00530B39" w:rsidRDefault="00EA7662"/>
    <w:sectPr w:rsidR="00EA7662" w:rsidRPr="00530B39" w:rsidSect="00E918CB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A1" w:rsidRDefault="007216A1" w:rsidP="00E918CB">
      <w:r>
        <w:separator/>
      </w:r>
    </w:p>
  </w:endnote>
  <w:endnote w:type="continuationSeparator" w:id="0">
    <w:p w:rsidR="007216A1" w:rsidRDefault="007216A1" w:rsidP="00E91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CB" w:rsidRDefault="00E918CB">
    <w:pPr>
      <w:pStyle w:val="a4"/>
      <w:jc w:val="right"/>
    </w:pPr>
  </w:p>
  <w:p w:rsidR="00E918CB" w:rsidRDefault="00E918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A1" w:rsidRDefault="007216A1" w:rsidP="00E918CB">
      <w:r>
        <w:separator/>
      </w:r>
    </w:p>
  </w:footnote>
  <w:footnote w:type="continuationSeparator" w:id="0">
    <w:p w:rsidR="007216A1" w:rsidRDefault="007216A1" w:rsidP="00E91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B39"/>
    <w:rsid w:val="00530B39"/>
    <w:rsid w:val="007216A1"/>
    <w:rsid w:val="00895256"/>
    <w:rsid w:val="00E918CB"/>
    <w:rsid w:val="00EA7662"/>
    <w:rsid w:val="00F9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8C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8C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2018-02-23T01:13:00Z</dcterms:created>
  <dcterms:modified xsi:type="dcterms:W3CDTF">2018-02-23T01:43:00Z</dcterms:modified>
</cp:coreProperties>
</file>